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KaiTi" w:hAnsi="KaiTi" w:eastAsia="KaiTi"/>
          <w:kern w:val="0"/>
          <w:sz w:val="24"/>
          <w:szCs w:val="22"/>
          <w:lang w:val="sv-SE"/>
        </w:rPr>
      </w:pPr>
      <w:r>
        <w:rPr>
          <w:rFonts w:hint="eastAsia" w:ascii="KaiTi" w:hAnsi="KaiTi" w:eastAsia="KaiTi"/>
          <w:lang w:val="sv-SE"/>
        </w:rPr>
        <w:t>祖国，你怎么这么美？</w:t>
      </w:r>
    </w:p>
    <w:p>
      <w:pPr>
        <w:widowControl/>
        <w:spacing w:after="0" w:line="300" w:lineRule="atLeast"/>
        <w:ind w:firstLine="480" w:firstLineChars="200"/>
        <w:jc w:val="right"/>
        <w:rPr>
          <w:rFonts w:ascii="Calibri" w:hAnsi="Calibri" w:eastAsia="KaiTi" w:cs="Calibri"/>
          <w:kern w:val="0"/>
          <w:sz w:val="24"/>
          <w:szCs w:val="22"/>
          <w:lang w:val="sv-SE"/>
        </w:rPr>
      </w:pPr>
      <w:r>
        <w:rPr>
          <w:rFonts w:ascii="Calibri" w:hAnsi="Calibri" w:eastAsia="KaiTi" w:cs="Calibri"/>
          <w:kern w:val="0"/>
          <w:sz w:val="24"/>
          <w:szCs w:val="22"/>
          <w:lang w:val="sv-SE"/>
        </w:rPr>
        <w:t>                                                                  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t>作者：朱宓圣美 11岁</w:t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</w:t>
      </w:r>
    </w:p>
    <w:p>
      <w:pPr>
        <w:widowControl/>
        <w:spacing w:after="0" w:line="300" w:lineRule="atLeast"/>
        <w:ind w:firstLine="480" w:firstLineChars="200"/>
        <w:jc w:val="left"/>
        <w:rPr>
          <w:rFonts w:ascii="KaiTi" w:hAnsi="KaiTi" w:eastAsia="KaiTi"/>
          <w:kern w:val="0"/>
          <w:sz w:val="24"/>
          <w:szCs w:val="22"/>
          <w:lang w:val="sv-SE"/>
        </w:rPr>
      </w:pPr>
      <w:r>
        <w:rPr>
          <w:rFonts w:hint="eastAsia" w:ascii="KaiTi" w:hAnsi="KaiTi" w:eastAsia="KaiTi"/>
          <w:kern w:val="0"/>
          <w:sz w:val="24"/>
          <w:szCs w:val="22"/>
          <w:lang w:val="sv-SE"/>
        </w:rPr>
        <w:t>我去过中国很多个城市，有美丽的桂林、繁华的上海和古老的北京。不过给我印象最深的还是广西的通灵大峡谷。</w:t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br w:type="textWrapping"/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                                        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br w:type="textWrapping"/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        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t>我们是从阳朔坐大巴车来到通灵大峡谷。我们先走了好长一段台阶才到谷底。台阶的两旁长满了各种我不认识的植物，我还差一点被一根藤蔓绊倒了。走着走着，一道瀑布出现在了我的眼前。仔细一看，这一道瀑布有点特别。它的水是从不同的孔洞里流出来的。粗粗细细，高高低低，就像个晶莹的水帘子。不时又听到远处树梢上小鸟的欢唱，与瀑布的声音相应和，像是一支钢琴与小提琴的协奏曲。</w:t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br w:type="textWrapping"/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br w:type="textWrapping"/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      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t>接着，我们又穿过了一个溶洞，溶洞里面住满了蝙蝠，密密麻麻的。我们用手电筒一照，洞里的蝙蝠都被惊醒了，扑扇着大翅膀，到处乱飞。过了好长一段时间才平息下来。当我们从洞里出来时我看到了好高好高的一棵树，树上有好多只猴子。其中有两只猴子在抢食物，有一只猴子还差一点掉下来。这时另一只猴子轻轻的拍了拍它的背，好像是在安慰它一样，非常有趣。一转身，树的后面竟然还有一只小野猪，它好可爱呀。棕色的毛发看起来毛茸茸的，耳朵小小的，并不像《西游记》里猪八戒的耳朵那么大。如果你不仔细看，肯定会把它当成一截木头。</w:t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br w:type="textWrapping"/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br w:type="textWrapping"/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    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t>再往前走，耳边传来了一阵阵轰隆隆的声响，我的眼前浮现出了“飞流直下三千尺， 疑是银河落九天”的景象，好壮观啊！</w:t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br w:type="textWrapping"/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  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br w:type="textWrapping"/>
      </w:r>
      <w:r>
        <w:rPr>
          <w:rFonts w:ascii="Calibri" w:hAnsi="Calibri" w:eastAsia="KaiTi" w:cs="Calibri"/>
          <w:kern w:val="0"/>
          <w:sz w:val="24"/>
          <w:szCs w:val="22"/>
          <w:lang w:val="sv-SE"/>
        </w:rPr>
        <w:t>        </w:t>
      </w:r>
      <w:r>
        <w:rPr>
          <w:rFonts w:hint="eastAsia" w:ascii="KaiTi" w:hAnsi="KaiTi" w:eastAsia="KaiTi"/>
          <w:kern w:val="0"/>
          <w:sz w:val="24"/>
          <w:szCs w:val="22"/>
          <w:lang w:val="sv-SE"/>
        </w:rPr>
        <w:t>我们就带着湿漉漉的身体和兴奋的心情游完了峡谷，却久久不能忘怀。不禁赞叹祖国的美景真是看不够，赏不足，让我们海外游子们魂牵梦萦。</w:t>
      </w:r>
    </w:p>
    <w:p>
      <w:pPr>
        <w:widowControl/>
        <w:spacing w:after="0" w:line="300" w:lineRule="atLeast"/>
        <w:ind w:firstLine="480" w:firstLineChars="200"/>
        <w:jc w:val="left"/>
        <w:rPr>
          <w:rFonts w:ascii="KaiTi" w:hAnsi="KaiTi" w:eastAsia="KaiTi"/>
          <w:kern w:val="0"/>
          <w:sz w:val="24"/>
          <w:szCs w:val="22"/>
          <w:lang w:val="sv-SE"/>
        </w:rPr>
      </w:pPr>
    </w:p>
    <w:p>
      <w:pPr>
        <w:widowControl/>
        <w:spacing w:after="0" w:line="300" w:lineRule="atLeast"/>
        <w:ind w:firstLine="480" w:firstLineChars="200"/>
        <w:jc w:val="left"/>
        <w:rPr>
          <w:rFonts w:ascii="KaiTi" w:hAnsi="KaiTi" w:eastAsia="KaiTi"/>
          <w:kern w:val="0"/>
          <w:sz w:val="24"/>
          <w:szCs w:val="22"/>
          <w:lang w:val="sv-SE"/>
        </w:rPr>
      </w:pPr>
    </w:p>
    <w:p>
      <w:pPr>
        <w:ind w:firstLine="420"/>
        <w:jc w:val="right"/>
        <w:rPr>
          <w:rFonts w:ascii="KaiTi" w:hAnsi="KaiTi" w:eastAsia="KaiTi"/>
          <w:sz w:val="22"/>
          <w:szCs w:val="28"/>
        </w:rPr>
      </w:pPr>
      <w:r>
        <w:rPr>
          <w:rFonts w:hint="eastAsia" w:ascii="KaiTi" w:hAnsi="KaiTi" w:eastAsia="KaiTi"/>
          <w:sz w:val="22"/>
          <w:szCs w:val="28"/>
        </w:rPr>
        <w:t>2</w:t>
      </w:r>
      <w:r>
        <w:rPr>
          <w:rFonts w:ascii="KaiTi" w:hAnsi="KaiTi" w:eastAsia="KaiTi"/>
          <w:sz w:val="22"/>
          <w:szCs w:val="28"/>
        </w:rPr>
        <w:t>019</w:t>
      </w:r>
      <w:r>
        <w:rPr>
          <w:rFonts w:hint="eastAsia" w:ascii="KaiTi" w:hAnsi="KaiTi" w:eastAsia="KaiTi"/>
          <w:sz w:val="22"/>
          <w:szCs w:val="28"/>
          <w:lang w:val="sv-SE"/>
        </w:rPr>
        <w:t>年</w:t>
      </w:r>
      <w:r>
        <w:rPr>
          <w:rFonts w:ascii="KaiTi" w:hAnsi="KaiTi" w:eastAsia="KaiTi"/>
          <w:sz w:val="22"/>
          <w:szCs w:val="28"/>
        </w:rPr>
        <w:t>夏令营写作班辅导老师</w:t>
      </w:r>
    </w:p>
    <w:p>
      <w:pPr>
        <w:ind w:firstLine="440" w:firstLineChars="200"/>
        <w:jc w:val="right"/>
        <w:rPr>
          <w:kern w:val="0"/>
          <w:sz w:val="24"/>
          <w:szCs w:val="22"/>
        </w:rPr>
      </w:pPr>
      <w:r>
        <w:rPr>
          <w:rFonts w:hint="eastAsia" w:ascii="KaiTi" w:hAnsi="KaiTi" w:eastAsia="KaiTi"/>
          <w:sz w:val="22"/>
          <w:szCs w:val="28"/>
        </w:rPr>
        <w:t>斯德哥尔摩瑞青中文学校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KaiTi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1F1AD8"/>
    <w:rsid w:val="00772A72"/>
    <w:rsid w:val="00DD0D25"/>
    <w:rsid w:val="04865BCC"/>
    <w:rsid w:val="203C38AF"/>
    <w:rsid w:val="2BC27045"/>
    <w:rsid w:val="7B1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Rubrik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710</Characters>
  <Lines>5</Lines>
  <Paragraphs>1</Paragraphs>
  <TotalTime>1</TotalTime>
  <ScaleCrop>false</ScaleCrop>
  <LinksUpToDate>false</LinksUpToDate>
  <CharactersWithSpaces>842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2019-09-01T22:29:00Z</dcterms:created>
  <dc:creator>朔夜</dc:creator>
  <cp:lastModifiedBy>ShiYongRen</cp:lastModifiedBy>
  <cp:lastPrinted>2019-09-01T22:29:00Z</cp:lastPrinted>
  <dcterms:modified xsi:type="dcterms:W3CDTF">2019-10-01T10:01:12Z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